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AFB" w:rsidRDefault="005E566D">
      <w:pPr>
        <w:spacing w:after="33" w:line="259" w:lineRule="auto"/>
        <w:ind w:left="306" w:right="0" w:firstLine="0"/>
      </w:pPr>
      <w:r>
        <w:rPr>
          <w:b/>
        </w:rPr>
        <w:t xml:space="preserve"> </w:t>
      </w:r>
    </w:p>
    <w:p w:rsidR="007F1AFB" w:rsidRDefault="005E566D">
      <w:pPr>
        <w:spacing w:after="67" w:line="259" w:lineRule="auto"/>
        <w:ind w:left="4437" w:right="2461" w:hanging="320"/>
      </w:pPr>
      <w:r>
        <w:rPr>
          <w:b/>
        </w:rPr>
        <w:t>МБОУ «СОШ №1 ст.Ассиновская</w:t>
      </w:r>
      <w:r>
        <w:rPr>
          <w:b/>
        </w:rPr>
        <w:t xml:space="preserve">» Информация </w:t>
      </w:r>
    </w:p>
    <w:p w:rsidR="007F1AFB" w:rsidRDefault="005E566D">
      <w:pPr>
        <w:spacing w:after="0" w:line="284" w:lineRule="auto"/>
        <w:ind w:left="1834" w:right="1778" w:firstLine="0"/>
        <w:jc w:val="center"/>
      </w:pPr>
      <w:r>
        <w:rPr>
          <w:b/>
        </w:rPr>
        <w:t xml:space="preserve">о проделанной работе по профилактике суицида </w:t>
      </w:r>
      <w:r>
        <w:rPr>
          <w:b/>
        </w:rPr>
        <w:t xml:space="preserve">среди несовершеннолетних  </w:t>
      </w:r>
    </w:p>
    <w:p w:rsidR="007F1AFB" w:rsidRDefault="005E566D">
      <w:pPr>
        <w:spacing w:after="75" w:line="259" w:lineRule="auto"/>
        <w:ind w:left="0" w:right="15" w:firstLine="0"/>
        <w:jc w:val="center"/>
      </w:pPr>
      <w:r>
        <w:rPr>
          <w:b/>
        </w:rPr>
        <w:t xml:space="preserve"> </w:t>
      </w:r>
    </w:p>
    <w:p w:rsidR="007F1AFB" w:rsidRDefault="005E566D">
      <w:pPr>
        <w:spacing w:after="201"/>
        <w:ind w:left="301" w:right="200"/>
      </w:pPr>
      <w:r>
        <w:t>При профилактике суицида основное внимание уделяется</w:t>
      </w:r>
      <w:r>
        <w:t xml:space="preserve"> детям из неполных семей, детям сиротам, полусиротам и детям из остронуждающихся семей. </w:t>
      </w:r>
    </w:p>
    <w:p w:rsidR="007F1AFB" w:rsidRDefault="005E566D">
      <w:pPr>
        <w:spacing w:after="185"/>
        <w:ind w:left="301" w:right="200"/>
      </w:pPr>
      <w:r>
        <w:t>Работа по этому направлению содержит разные мероприятия, родительские собрания, классные часы и беседы с подключением педагога – духовника и работников ПДН</w:t>
      </w:r>
      <w:r>
        <w:rPr>
          <w:b/>
        </w:rPr>
        <w:t xml:space="preserve">. </w:t>
      </w:r>
      <w:r>
        <w:t xml:space="preserve"> </w:t>
      </w:r>
    </w:p>
    <w:p w:rsidR="007F1AFB" w:rsidRDefault="005E566D">
      <w:pPr>
        <w:spacing w:after="212"/>
        <w:ind w:left="301" w:right="200"/>
      </w:pPr>
      <w:r>
        <w:t xml:space="preserve">На период с 1.09.2023 по 21.09.2023 уч.год проведена следующая работа: </w:t>
      </w:r>
    </w:p>
    <w:p w:rsidR="007F1AFB" w:rsidRDefault="005E566D">
      <w:pPr>
        <w:numPr>
          <w:ilvl w:val="0"/>
          <w:numId w:val="1"/>
        </w:numPr>
        <w:ind w:left="1027" w:right="200" w:hanging="361"/>
      </w:pPr>
      <w:r>
        <w:t>составлялись списки кругл</w:t>
      </w:r>
      <w:r>
        <w:t xml:space="preserve">ых сирот, детей-инвалидов, детей полусирот, обучающихся на дому, детей из малоимущих и многодетных семей. </w:t>
      </w:r>
    </w:p>
    <w:p w:rsidR="007F1AFB" w:rsidRDefault="005E566D">
      <w:pPr>
        <w:numPr>
          <w:ilvl w:val="0"/>
          <w:numId w:val="1"/>
        </w:numPr>
        <w:ind w:left="1027" w:right="200" w:hanging="361"/>
      </w:pPr>
      <w:r>
        <w:t>проведены ознакомительные беседы о наличии в школе социально – психологической службы и педагога – духовника на случай проявления к учащимся нарушени</w:t>
      </w:r>
      <w:r>
        <w:t xml:space="preserve">я их прав или каких – либо других факторов неудобств, как дома, так и в школе.  </w:t>
      </w:r>
    </w:p>
    <w:p w:rsidR="007F1AFB" w:rsidRDefault="005E566D">
      <w:pPr>
        <w:numPr>
          <w:ilvl w:val="0"/>
          <w:numId w:val="1"/>
        </w:numPr>
        <w:ind w:left="1027" w:right="200" w:hanging="361"/>
      </w:pPr>
      <w:r>
        <w:t xml:space="preserve">Учащиеся социальным педагогом были ознакомлены с их законными правами на жизнь, на образование, а так же об их праве видеться с обеими родителями в случае развода;  </w:t>
      </w:r>
    </w:p>
    <w:p w:rsidR="007F1AFB" w:rsidRDefault="005E566D">
      <w:pPr>
        <w:numPr>
          <w:ilvl w:val="0"/>
          <w:numId w:val="1"/>
        </w:numPr>
        <w:ind w:left="1027" w:right="200" w:hanging="361"/>
      </w:pPr>
      <w:r>
        <w:t>педагогом</w:t>
      </w:r>
      <w:r>
        <w:t xml:space="preserve"> – духовником была проведена профилактическая беседа на тему «Суицид в Исламе»; педагог – психолог ознакомила учащихся с методами самоконтроля и управлением со своими эмоциями.  </w:t>
      </w:r>
    </w:p>
    <w:p w:rsidR="007F1AFB" w:rsidRDefault="005E566D">
      <w:pPr>
        <w:numPr>
          <w:ilvl w:val="0"/>
          <w:numId w:val="1"/>
        </w:numPr>
        <w:ind w:left="1027" w:right="200" w:hanging="361"/>
      </w:pPr>
      <w:r>
        <w:t>Психологом ФИО  проведен тренинг «Позитивное мироощущение» с учащимися 9-х кл</w:t>
      </w:r>
      <w:r>
        <w:t xml:space="preserve">ассов.  </w:t>
      </w:r>
    </w:p>
    <w:p w:rsidR="007F1AFB" w:rsidRDefault="005E566D">
      <w:pPr>
        <w:ind w:left="741" w:right="200"/>
      </w:pPr>
      <w:r>
        <w:rPr>
          <w:b/>
        </w:rPr>
        <w:t>Цель тренинга</w:t>
      </w:r>
      <w:r>
        <w:t xml:space="preserve"> – открыть, привести в действие, автоматизировать позитивно окрашенные реакции на различные, в том числе стрессовые ситуации в жизни подростков. </w:t>
      </w:r>
    </w:p>
    <w:p w:rsidR="007F1AFB" w:rsidRDefault="005E566D">
      <w:pPr>
        <w:spacing w:line="253" w:lineRule="auto"/>
        <w:ind w:left="301" w:right="200"/>
      </w:pPr>
      <w:r>
        <w:rPr>
          <w:b/>
        </w:rPr>
        <w:t>Задача тренинга</w:t>
      </w:r>
      <w:r>
        <w:t xml:space="preserve"> – </w:t>
      </w:r>
      <w:r>
        <w:t xml:space="preserve">научить подростков самостоятельно находить и использовать резервы положительных эмоций, позитивные вербальные и действенные формы </w:t>
      </w:r>
      <w:r>
        <w:lastRenderedPageBreak/>
        <w:t xml:space="preserve">общения в трудные моменты жизни; научить некоторым приёмам саморегуляции эмоциональных состояний. </w:t>
      </w:r>
    </w:p>
    <w:p w:rsidR="007F1AFB" w:rsidRDefault="005E566D">
      <w:pPr>
        <w:spacing w:after="146"/>
        <w:ind w:left="301" w:right="200"/>
      </w:pPr>
      <w:r>
        <w:t>Для родителей и классных ру</w:t>
      </w:r>
      <w:r>
        <w:t>ководителей были подготовлены и розданы памятки по предупреждению суицидального поведения, т.е. с первыми признаками суицидального состояния, по оказанию первой помощи при суицидальном состоянии учащегося и по правильному взаимодействию с подростками при в</w:t>
      </w:r>
      <w:r>
        <w:t xml:space="preserve">оспитании. </w:t>
      </w:r>
    </w:p>
    <w:p w:rsidR="007F1AFB" w:rsidRDefault="005E566D">
      <w:pPr>
        <w:spacing w:after="454" w:line="259" w:lineRule="auto"/>
        <w:ind w:left="291" w:right="2461" w:firstLine="0"/>
      </w:pPr>
      <w:r>
        <w:rPr>
          <w:b/>
        </w:rPr>
        <w:t xml:space="preserve">Соц.педагог     </w:t>
      </w:r>
      <w:r>
        <w:rPr>
          <w:rFonts w:ascii="Calibri" w:eastAsia="Calibri" w:hAnsi="Calibri" w:cs="Calibri"/>
          <w:sz w:val="22"/>
        </w:rPr>
        <w:t xml:space="preserve"> Цатиашвили Элина Сережевна </w:t>
      </w:r>
      <w:bookmarkStart w:id="0" w:name="_GoBack"/>
      <w:bookmarkEnd w:id="0"/>
    </w:p>
    <w:p w:rsidR="007F1AFB" w:rsidRDefault="005E566D">
      <w:pPr>
        <w:pBdr>
          <w:top w:val="single" w:sz="2" w:space="0" w:color="0000FF"/>
          <w:left w:val="single" w:sz="2" w:space="0" w:color="0000FF"/>
          <w:bottom w:val="single" w:sz="2" w:space="0" w:color="0000FF"/>
          <w:right w:val="single" w:sz="2" w:space="0" w:color="0000FF"/>
        </w:pBdr>
        <w:spacing w:after="217" w:line="259" w:lineRule="auto"/>
        <w:ind w:left="-5" w:right="0"/>
      </w:pPr>
      <w:r>
        <w:rPr>
          <w:rFonts w:ascii="Tahoma" w:eastAsia="Tahoma" w:hAnsi="Tahoma" w:cs="Tahoma"/>
          <w:color w:val="0000FF"/>
          <w:sz w:val="14"/>
        </w:rPr>
        <w:t>ДОКУМЕНТ ПОДПИСАН ЭЛЕКТРОННОЙ ПОДПИСЬЮ</w:t>
      </w:r>
      <w:r>
        <w:t xml:space="preserve"> </w:t>
      </w:r>
    </w:p>
    <w:p w:rsidR="007F1AFB" w:rsidRDefault="005E566D">
      <w:pPr>
        <w:pBdr>
          <w:top w:val="single" w:sz="2" w:space="0" w:color="0000FF"/>
          <w:left w:val="single" w:sz="2" w:space="0" w:color="0000FF"/>
          <w:bottom w:val="single" w:sz="2" w:space="0" w:color="0000FF"/>
          <w:right w:val="single" w:sz="2" w:space="0" w:color="0000FF"/>
        </w:pBdr>
        <w:tabs>
          <w:tab w:val="center" w:pos="4941"/>
          <w:tab w:val="center" w:pos="8064"/>
        </w:tabs>
        <w:spacing w:after="22" w:line="259" w:lineRule="auto"/>
        <w:ind w:left="-15" w:right="0" w:firstLine="0"/>
      </w:pPr>
      <w:r>
        <w:rPr>
          <w:rFonts w:ascii="Tahoma" w:eastAsia="Tahoma" w:hAnsi="Tahoma" w:cs="Tahoma"/>
          <w:b/>
          <w:color w:val="0000FF"/>
          <w:sz w:val="14"/>
        </w:rPr>
        <w:t xml:space="preserve">МУНИЦИПАЛЬНОЕ БЮДЖЕТНОЕ ОБЩЕОБРАЗОВАТЕЛЬНОЕ УЧРЕЖДЕНИЕ "СРЕДНЯЯ ОБЩЕОБРАЗОВАТЕЛЬНАЯ ШКОЛА № 1 СТ. АССИНОВСКАЯ" СЕРНОВОДСКОГО МУНИЦИПАЛЬНОГО РАЙОНА, </w:t>
      </w:r>
      <w:r>
        <w:rPr>
          <w:sz w:val="43"/>
          <w:vertAlign w:val="superscript"/>
        </w:rPr>
        <w:t xml:space="preserve"> </w:t>
      </w:r>
      <w:r>
        <w:rPr>
          <w:sz w:val="43"/>
          <w:vertAlign w:val="superscript"/>
        </w:rPr>
        <w:tab/>
      </w:r>
      <w:r>
        <w:rPr>
          <w:rFonts w:ascii="Tahoma" w:eastAsia="Tahoma" w:hAnsi="Tahoma" w:cs="Tahoma"/>
          <w:color w:val="0000FF"/>
          <w:sz w:val="14"/>
        </w:rPr>
        <w:t xml:space="preserve">Гудиев </w:t>
      </w:r>
      <w:r>
        <w:rPr>
          <w:rFonts w:ascii="Tahoma" w:eastAsia="Tahoma" w:hAnsi="Tahoma" w:cs="Tahoma"/>
          <w:color w:val="0000FF"/>
          <w:sz w:val="14"/>
        </w:rPr>
        <w:tab/>
      </w:r>
      <w:r>
        <w:rPr>
          <w:rFonts w:ascii="Tahoma" w:eastAsia="Tahoma" w:hAnsi="Tahoma" w:cs="Tahoma"/>
          <w:b/>
          <w:color w:val="0000FF"/>
          <w:sz w:val="14"/>
        </w:rPr>
        <w:t>04.02.26</w:t>
      </w:r>
      <w:r>
        <w:rPr>
          <w:rFonts w:ascii="Tahoma" w:eastAsia="Tahoma" w:hAnsi="Tahoma" w:cs="Tahoma"/>
          <w:color w:val="0000FF"/>
          <w:sz w:val="14"/>
        </w:rPr>
        <w:t xml:space="preserve"> 15:19 (MSK) Сертифи</w:t>
      </w:r>
      <w:r>
        <w:rPr>
          <w:rFonts w:ascii="Tahoma" w:eastAsia="Tahoma" w:hAnsi="Tahoma" w:cs="Tahoma"/>
          <w:color w:val="0000FF"/>
          <w:sz w:val="14"/>
        </w:rPr>
        <w:t>кат F415E442C4C162FA23D29D9DAC406D01</w:t>
      </w:r>
    </w:p>
    <w:p w:rsidR="007F1AFB" w:rsidRDefault="005E566D">
      <w:pPr>
        <w:pBdr>
          <w:top w:val="single" w:sz="2" w:space="0" w:color="0000FF"/>
          <w:left w:val="single" w:sz="2" w:space="0" w:color="0000FF"/>
          <w:bottom w:val="single" w:sz="2" w:space="0" w:color="0000FF"/>
          <w:right w:val="single" w:sz="2" w:space="0" w:color="0000FF"/>
        </w:pBdr>
        <w:spacing w:after="217" w:line="259" w:lineRule="auto"/>
        <w:ind w:left="-5" w:right="0"/>
      </w:pPr>
      <w:r>
        <w:rPr>
          <w:rFonts w:ascii="Tahoma" w:eastAsia="Tahoma" w:hAnsi="Tahoma" w:cs="Tahoma"/>
          <w:color w:val="0000FF"/>
          <w:sz w:val="14"/>
        </w:rPr>
        <w:t>Адам Абзоевич, Директор</w:t>
      </w:r>
    </w:p>
    <w:sectPr w:rsidR="007F1AFB">
      <w:pgSz w:w="11905" w:h="16840"/>
      <w:pgMar w:top="1440" w:right="455" w:bottom="1440" w:left="83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D76DC3"/>
    <w:multiLevelType w:val="hybridMultilevel"/>
    <w:tmpl w:val="4A46AECA"/>
    <w:lvl w:ilvl="0" w:tplc="29701EFA">
      <w:start w:val="1"/>
      <w:numFmt w:val="decimal"/>
      <w:lvlText w:val="%1."/>
      <w:lvlJc w:val="left"/>
      <w:pPr>
        <w:ind w:left="1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DA8225C">
      <w:start w:val="1"/>
      <w:numFmt w:val="lowerLetter"/>
      <w:lvlText w:val="%2"/>
      <w:lvlJc w:val="left"/>
      <w:pPr>
        <w:ind w:left="1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96FCD0">
      <w:start w:val="1"/>
      <w:numFmt w:val="lowerRoman"/>
      <w:lvlText w:val="%3"/>
      <w:lvlJc w:val="left"/>
      <w:pPr>
        <w:ind w:left="2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F82362E">
      <w:start w:val="1"/>
      <w:numFmt w:val="decimal"/>
      <w:lvlText w:val="%4"/>
      <w:lvlJc w:val="left"/>
      <w:pPr>
        <w:ind w:left="3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E646B16">
      <w:start w:val="1"/>
      <w:numFmt w:val="lowerLetter"/>
      <w:lvlText w:val="%5"/>
      <w:lvlJc w:val="left"/>
      <w:pPr>
        <w:ind w:left="3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229A60">
      <w:start w:val="1"/>
      <w:numFmt w:val="lowerRoman"/>
      <w:lvlText w:val="%6"/>
      <w:lvlJc w:val="left"/>
      <w:pPr>
        <w:ind w:left="4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88020BE">
      <w:start w:val="1"/>
      <w:numFmt w:val="decimal"/>
      <w:lvlText w:val="%7"/>
      <w:lvlJc w:val="left"/>
      <w:pPr>
        <w:ind w:left="5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124148">
      <w:start w:val="1"/>
      <w:numFmt w:val="lowerLetter"/>
      <w:lvlText w:val="%8"/>
      <w:lvlJc w:val="left"/>
      <w:pPr>
        <w:ind w:left="6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FA292C">
      <w:start w:val="1"/>
      <w:numFmt w:val="lowerRoman"/>
      <w:lvlText w:val="%9"/>
      <w:lvlJc w:val="left"/>
      <w:pPr>
        <w:ind w:left="6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AFB"/>
    <w:rsid w:val="005E566D"/>
    <w:rsid w:val="007F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CC64D"/>
  <w15:docId w15:val="{5DF30621-6E16-40AA-B9CE-623307F43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" w:line="314" w:lineRule="auto"/>
      <w:ind w:left="316" w:right="108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3</cp:revision>
  <dcterms:created xsi:type="dcterms:W3CDTF">2026-02-04T13:34:00Z</dcterms:created>
  <dcterms:modified xsi:type="dcterms:W3CDTF">2026-02-04T13:34:00Z</dcterms:modified>
</cp:coreProperties>
</file>